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9084" w14:textId="77777777" w:rsidR="00E93F4E" w:rsidRPr="00273BAD" w:rsidRDefault="003379AE" w:rsidP="00F138BF">
      <w:pPr>
        <w:rPr>
          <w:rFonts w:ascii="Verdana" w:hAnsi="Verdana"/>
          <w:b/>
          <w:sz w:val="24"/>
          <w:szCs w:val="24"/>
        </w:rPr>
      </w:pPr>
      <w:r w:rsidRPr="00273BAD">
        <w:rPr>
          <w:rFonts w:ascii="Verdana" w:hAnsi="Verdana"/>
          <w:b/>
          <w:sz w:val="24"/>
          <w:szCs w:val="24"/>
        </w:rPr>
        <w:t>F</w:t>
      </w:r>
      <w:r w:rsidR="00174EAB" w:rsidRPr="00273BAD">
        <w:rPr>
          <w:rFonts w:ascii="Verdana" w:hAnsi="Verdana"/>
          <w:b/>
          <w:sz w:val="24"/>
          <w:szCs w:val="24"/>
        </w:rPr>
        <w:t>achliche F</w:t>
      </w:r>
      <w:r w:rsidRPr="00273BAD">
        <w:rPr>
          <w:rFonts w:ascii="Verdana" w:hAnsi="Verdana"/>
          <w:b/>
          <w:sz w:val="24"/>
          <w:szCs w:val="24"/>
        </w:rPr>
        <w:t xml:space="preserve">ortbildungen von </w:t>
      </w:r>
      <w:r w:rsidR="00ED6822" w:rsidRPr="00273BAD">
        <w:rPr>
          <w:rFonts w:ascii="Verdana" w:hAnsi="Verdana"/>
          <w:b/>
          <w:sz w:val="24"/>
          <w:szCs w:val="24"/>
        </w:rPr>
        <w:t>Sandra Cicchini</w:t>
      </w:r>
      <w:r w:rsidR="00895E04" w:rsidRPr="00273BAD">
        <w:rPr>
          <w:rFonts w:ascii="Verdana" w:hAnsi="Verdana"/>
          <w:b/>
          <w:sz w:val="24"/>
          <w:szCs w:val="24"/>
        </w:rPr>
        <w:t xml:space="preserve"> (Auswahl)</w:t>
      </w:r>
    </w:p>
    <w:p w14:paraId="3BEDF4F1" w14:textId="77777777" w:rsidR="003B4EE0" w:rsidRDefault="003B4EE0" w:rsidP="003B4EE0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bookmarkStart w:id="0" w:name="_Hlk77180625"/>
    </w:p>
    <w:p w14:paraId="146224A1" w14:textId="77777777" w:rsidR="000A3C8D" w:rsidRPr="000A3C8D" w:rsidRDefault="000A3C8D" w:rsidP="000A3C8D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142402B7" w14:textId="77777777" w:rsidR="000A3C8D" w:rsidRPr="000A3C8D" w:rsidRDefault="000A3C8D" w:rsidP="000A3C8D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0A3C8D">
        <w:rPr>
          <w:rFonts w:ascii="Verdana" w:hAnsi="Verdana" w:cs="Arial"/>
          <w:sz w:val="20"/>
          <w:szCs w:val="20"/>
        </w:rPr>
        <w:t>2024</w:t>
      </w:r>
      <w:r w:rsidRPr="000A3C8D">
        <w:rPr>
          <w:rFonts w:ascii="Verdana" w:hAnsi="Verdana" w:cs="Arial"/>
          <w:sz w:val="20"/>
          <w:szCs w:val="20"/>
        </w:rPr>
        <w:tab/>
        <w:t>Trauma- und kultursensible Ergotherapie in der Hilfe zur Selbsthilfe in der klinischen und ambulanten Ergotherapie</w:t>
      </w:r>
    </w:p>
    <w:p w14:paraId="4488F23C" w14:textId="77777777" w:rsidR="000A3C8D" w:rsidRPr="000A3C8D" w:rsidRDefault="000A3C8D" w:rsidP="000A3C8D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 w:rsidRPr="000A3C8D">
        <w:rPr>
          <w:rFonts w:ascii="Verdana" w:hAnsi="Verdana" w:cs="Arial"/>
          <w:sz w:val="20"/>
          <w:szCs w:val="20"/>
        </w:rPr>
        <w:t>Bea Götz, Ergotherapeutin, CAS Fachberatung Psychotraumatologie SIPT, CAS Best Practice in Ergotherapie ZHAW, Weiterbildung in integrativer Körpertraumatherapie M. Fischer/IBP</w:t>
      </w:r>
    </w:p>
    <w:p w14:paraId="54C1B3C6" w14:textId="77777777" w:rsidR="000A3C8D" w:rsidRPr="000A3C8D" w:rsidRDefault="000A3C8D" w:rsidP="000A3C8D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 w:rsidRPr="000A3C8D">
        <w:rPr>
          <w:rFonts w:ascii="Verdana" w:hAnsi="Verdana" w:cs="Arial"/>
          <w:sz w:val="20"/>
          <w:szCs w:val="20"/>
        </w:rPr>
        <w:t>EVS, Ergotherapie-Verband Schweiz, Zürich</w:t>
      </w:r>
    </w:p>
    <w:p w14:paraId="52302133" w14:textId="77777777" w:rsidR="000A3C8D" w:rsidRDefault="000A3C8D" w:rsidP="000A3C8D">
      <w:pPr>
        <w:tabs>
          <w:tab w:val="left" w:pos="1560"/>
        </w:tabs>
        <w:spacing w:after="160"/>
        <w:contextualSpacing/>
        <w:rPr>
          <w:rFonts w:ascii="Verdana" w:hAnsi="Verdana" w:cs="Arial"/>
          <w:sz w:val="20"/>
          <w:szCs w:val="20"/>
        </w:rPr>
      </w:pPr>
    </w:p>
    <w:p w14:paraId="32DA994B" w14:textId="18E3B2B2" w:rsidR="003B4EE0" w:rsidRDefault="003B4EE0" w:rsidP="003B4EE0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30062C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3</w:t>
      </w:r>
      <w:r w:rsidRPr="0030062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Positive Neuroplastizität Training</w:t>
      </w:r>
      <w:r w:rsidRPr="0030062C">
        <w:rPr>
          <w:rFonts w:ascii="Verdana" w:hAnsi="Verdana" w:cs="Arial"/>
          <w:sz w:val="20"/>
          <w:szCs w:val="20"/>
        </w:rPr>
        <w:t xml:space="preserve">, </w:t>
      </w:r>
      <w:r w:rsidR="00F85703">
        <w:rPr>
          <w:rFonts w:ascii="Verdana" w:hAnsi="Verdana" w:cs="Arial"/>
          <w:sz w:val="20"/>
          <w:szCs w:val="20"/>
        </w:rPr>
        <w:t xml:space="preserve">Tagesseminar, Die </w:t>
      </w:r>
      <w:r w:rsidR="00F65283">
        <w:rPr>
          <w:rFonts w:ascii="Verdana" w:hAnsi="Verdana" w:cs="Arial"/>
          <w:sz w:val="20"/>
          <w:szCs w:val="20"/>
        </w:rPr>
        <w:t>Rolle</w:t>
      </w:r>
      <w:r w:rsidR="00F85703">
        <w:rPr>
          <w:rFonts w:ascii="Verdana" w:hAnsi="Verdana" w:cs="Arial"/>
          <w:sz w:val="20"/>
          <w:szCs w:val="20"/>
        </w:rPr>
        <w:t xml:space="preserve"> des Nervensystems beim Aufnehmen des Guten, </w:t>
      </w:r>
      <w:r>
        <w:rPr>
          <w:rFonts w:ascii="Verdana" w:hAnsi="Verdana" w:cs="Arial"/>
          <w:sz w:val="20"/>
          <w:szCs w:val="20"/>
        </w:rPr>
        <w:t>M.A. phil. George Peterburs, zert. Coach (PCC, CPCC, LCP), Lehrer für Mindfulness, Resilienz und Well-being</w:t>
      </w:r>
    </w:p>
    <w:p w14:paraId="0737A0A0" w14:textId="77777777" w:rsidR="003B4EE0" w:rsidRPr="0030062C" w:rsidRDefault="003B4EE0" w:rsidP="003B4EE0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Zentrum für Achtsamkeit, Basel</w:t>
      </w:r>
    </w:p>
    <w:p w14:paraId="7C19CD73" w14:textId="77777777" w:rsidR="003B4EE0" w:rsidRDefault="003B4EE0" w:rsidP="003B4EE0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100F09B2" w14:textId="012F8B9A" w:rsidR="003B4EE0" w:rsidRPr="0030062C" w:rsidRDefault="003B4EE0" w:rsidP="003B4EE0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30062C">
        <w:rPr>
          <w:rFonts w:ascii="Verdana" w:hAnsi="Verdana" w:cs="Arial"/>
          <w:sz w:val="20"/>
          <w:szCs w:val="20"/>
        </w:rPr>
        <w:t>202</w:t>
      </w:r>
      <w:r>
        <w:rPr>
          <w:rFonts w:ascii="Verdana" w:hAnsi="Verdana" w:cs="Arial"/>
          <w:sz w:val="20"/>
          <w:szCs w:val="20"/>
        </w:rPr>
        <w:t>3</w:t>
      </w:r>
      <w:r w:rsidRPr="0030062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Ergotherapie gestärkt ins Arbeitsfeld der beruflichen Integration (BI) – am Beispiel in der Begleitung von Menschen mit ADHS</w:t>
      </w:r>
      <w:r w:rsidRPr="0030062C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Barbara Gresch, Ergotherapeutin und Job Coach HSLU, Claudia Feuz Sartori, Ergotherapeutin und Case Manager HSLU, Ergotherapeut</w:t>
      </w:r>
      <w:r w:rsidR="00BD733C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nnen-Verband Schweiz, Luzern</w:t>
      </w:r>
    </w:p>
    <w:p w14:paraId="2BF39D80" w14:textId="77777777" w:rsidR="003B4EE0" w:rsidRDefault="003B4EE0" w:rsidP="003B4EE0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239D0637" w14:textId="3B68EED0" w:rsidR="00364799" w:rsidRDefault="0030062C" w:rsidP="0030062C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30062C">
        <w:rPr>
          <w:rFonts w:ascii="Verdana" w:hAnsi="Verdana" w:cs="Arial"/>
          <w:sz w:val="20"/>
          <w:szCs w:val="20"/>
        </w:rPr>
        <w:t>202</w:t>
      </w:r>
      <w:r w:rsidR="002670A3">
        <w:rPr>
          <w:rFonts w:ascii="Verdana" w:hAnsi="Verdana" w:cs="Arial"/>
          <w:sz w:val="20"/>
          <w:szCs w:val="20"/>
        </w:rPr>
        <w:t>3</w:t>
      </w:r>
      <w:r w:rsidRPr="0030062C">
        <w:rPr>
          <w:rFonts w:ascii="Verdana" w:hAnsi="Verdana" w:cs="Arial"/>
          <w:sz w:val="20"/>
          <w:szCs w:val="20"/>
        </w:rPr>
        <w:tab/>
      </w:r>
      <w:r w:rsidR="002670A3">
        <w:rPr>
          <w:rFonts w:ascii="Verdana" w:hAnsi="Verdana" w:cs="Arial"/>
          <w:sz w:val="20"/>
          <w:szCs w:val="20"/>
        </w:rPr>
        <w:t>Positive Neuroplastizi</w:t>
      </w:r>
      <w:r w:rsidR="00D519BE">
        <w:rPr>
          <w:rFonts w:ascii="Verdana" w:hAnsi="Verdana" w:cs="Arial"/>
          <w:sz w:val="20"/>
          <w:szCs w:val="20"/>
        </w:rPr>
        <w:t>t</w:t>
      </w:r>
      <w:r w:rsidR="002670A3">
        <w:rPr>
          <w:rFonts w:ascii="Verdana" w:hAnsi="Verdana" w:cs="Arial"/>
          <w:sz w:val="20"/>
          <w:szCs w:val="20"/>
        </w:rPr>
        <w:t>ät Training</w:t>
      </w:r>
      <w:r w:rsidRPr="0030062C">
        <w:rPr>
          <w:rFonts w:ascii="Verdana" w:hAnsi="Verdana" w:cs="Arial"/>
          <w:sz w:val="20"/>
          <w:szCs w:val="20"/>
        </w:rPr>
        <w:t xml:space="preserve">, </w:t>
      </w:r>
      <w:r w:rsidR="002670A3">
        <w:rPr>
          <w:rFonts w:ascii="Verdana" w:hAnsi="Verdana" w:cs="Arial"/>
          <w:sz w:val="20"/>
          <w:szCs w:val="20"/>
        </w:rPr>
        <w:t>M.A. phil. George Peterburs, zert. Coach</w:t>
      </w:r>
      <w:r w:rsidR="00364799">
        <w:rPr>
          <w:rFonts w:ascii="Verdana" w:hAnsi="Verdana" w:cs="Arial"/>
          <w:sz w:val="20"/>
          <w:szCs w:val="20"/>
        </w:rPr>
        <w:t xml:space="preserve"> (PCC</w:t>
      </w:r>
      <w:r w:rsidR="00ED1BC2">
        <w:rPr>
          <w:rFonts w:ascii="Verdana" w:hAnsi="Verdana" w:cs="Arial"/>
          <w:sz w:val="20"/>
          <w:szCs w:val="20"/>
        </w:rPr>
        <w:t>,</w:t>
      </w:r>
      <w:r w:rsidR="00364799">
        <w:rPr>
          <w:rFonts w:ascii="Verdana" w:hAnsi="Verdana" w:cs="Arial"/>
          <w:sz w:val="20"/>
          <w:szCs w:val="20"/>
        </w:rPr>
        <w:t xml:space="preserve"> CPCC</w:t>
      </w:r>
      <w:r w:rsidR="00ED1BC2">
        <w:rPr>
          <w:rFonts w:ascii="Verdana" w:hAnsi="Verdana" w:cs="Arial"/>
          <w:sz w:val="20"/>
          <w:szCs w:val="20"/>
        </w:rPr>
        <w:t>,</w:t>
      </w:r>
      <w:r w:rsidR="00364799">
        <w:rPr>
          <w:rFonts w:ascii="Verdana" w:hAnsi="Verdana" w:cs="Arial"/>
          <w:sz w:val="20"/>
          <w:szCs w:val="20"/>
        </w:rPr>
        <w:t xml:space="preserve"> LCP)</w:t>
      </w:r>
      <w:r w:rsidR="002670A3">
        <w:rPr>
          <w:rFonts w:ascii="Verdana" w:hAnsi="Verdana" w:cs="Arial"/>
          <w:sz w:val="20"/>
          <w:szCs w:val="20"/>
        </w:rPr>
        <w:t>, Lehrer für Mindfulness, Resilienz und Well-being</w:t>
      </w:r>
    </w:p>
    <w:p w14:paraId="20A7843D" w14:textId="59A82B96" w:rsidR="0030062C" w:rsidRPr="0030062C" w:rsidRDefault="002670A3" w:rsidP="00364799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Zentrum für Achtsamkeit, Basel</w:t>
      </w:r>
    </w:p>
    <w:p w14:paraId="172A9B3C" w14:textId="7175B6A3" w:rsidR="0030062C" w:rsidRDefault="0030062C" w:rsidP="007F20C7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208928E7" w14:textId="376617E4" w:rsidR="004A3FA0" w:rsidRDefault="004A3FA0" w:rsidP="00D519BE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2023</w:t>
      </w:r>
      <w:r w:rsidRPr="00AF0150">
        <w:rPr>
          <w:rFonts w:ascii="Verdana" w:hAnsi="Verdana" w:cs="Arial"/>
          <w:sz w:val="20"/>
          <w:szCs w:val="20"/>
        </w:rPr>
        <w:tab/>
      </w:r>
      <w:r w:rsidR="003515F6">
        <w:rPr>
          <w:rFonts w:ascii="Verdana" w:hAnsi="Verdana" w:cs="Arial"/>
          <w:sz w:val="20"/>
          <w:szCs w:val="20"/>
        </w:rPr>
        <w:t>Ergotherapeutische Behandlung bei Long Covid,</w:t>
      </w:r>
      <w:r w:rsidR="00D519BE">
        <w:rPr>
          <w:rFonts w:ascii="Verdana" w:hAnsi="Verdana" w:cs="Arial"/>
          <w:sz w:val="20"/>
          <w:szCs w:val="20"/>
        </w:rPr>
        <w:t xml:space="preserve"> Jana Veelenturf, Ergotherapeutin BSc, </w:t>
      </w:r>
      <w:r w:rsidRPr="004E721D">
        <w:rPr>
          <w:rFonts w:ascii="Verdana" w:hAnsi="Verdana" w:cs="Arial"/>
          <w:sz w:val="20"/>
          <w:szCs w:val="20"/>
        </w:rPr>
        <w:t>Ergotherapeutinnen-V</w:t>
      </w:r>
      <w:r>
        <w:rPr>
          <w:rFonts w:ascii="Verdana" w:hAnsi="Verdana" w:cs="Arial"/>
          <w:sz w:val="20"/>
          <w:szCs w:val="20"/>
        </w:rPr>
        <w:t>erband</w:t>
      </w:r>
      <w:r w:rsidRPr="004E721D">
        <w:rPr>
          <w:rFonts w:ascii="Verdana" w:hAnsi="Verdana" w:cs="Arial"/>
          <w:sz w:val="20"/>
          <w:szCs w:val="20"/>
        </w:rPr>
        <w:t xml:space="preserve"> Schweiz</w:t>
      </w:r>
      <w:r>
        <w:rPr>
          <w:rFonts w:ascii="Verdana" w:hAnsi="Verdana" w:cs="Arial"/>
          <w:sz w:val="20"/>
          <w:szCs w:val="20"/>
        </w:rPr>
        <w:t>, Bern</w:t>
      </w:r>
    </w:p>
    <w:p w14:paraId="29CF6F3E" w14:textId="77777777" w:rsidR="004A3FA0" w:rsidRDefault="004A3FA0" w:rsidP="002670A3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6A2BECF1" w14:textId="48F2E887" w:rsidR="002670A3" w:rsidRPr="0030062C" w:rsidRDefault="002670A3" w:rsidP="002670A3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30062C">
        <w:rPr>
          <w:rFonts w:ascii="Verdana" w:hAnsi="Verdana" w:cs="Arial"/>
          <w:sz w:val="20"/>
          <w:szCs w:val="20"/>
        </w:rPr>
        <w:t>2022</w:t>
      </w:r>
      <w:r w:rsidRPr="0030062C">
        <w:rPr>
          <w:rFonts w:ascii="Verdana" w:hAnsi="Verdana" w:cs="Arial"/>
          <w:sz w:val="20"/>
          <w:szCs w:val="20"/>
        </w:rPr>
        <w:tab/>
        <w:t>PRISM-S-Schulung, Dr. med. Kerstin Gabriel Felleiter, lic.phil. Gregor Harbauer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322DD496" w14:textId="77777777" w:rsidR="002670A3" w:rsidRDefault="002670A3" w:rsidP="002670A3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 w:rsidRPr="0030062C">
        <w:rPr>
          <w:rFonts w:ascii="Verdana" w:hAnsi="Verdana" w:cs="Arial"/>
          <w:sz w:val="20"/>
          <w:szCs w:val="20"/>
        </w:rPr>
        <w:t>SERO, Suizidprävention Einheitlich Regional Organisiert, Luzern</w:t>
      </w:r>
    </w:p>
    <w:p w14:paraId="03169632" w14:textId="77777777" w:rsidR="002670A3" w:rsidRDefault="002670A3" w:rsidP="007F20C7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60226B6D" w14:textId="648135A2" w:rsidR="00B87036" w:rsidRPr="00AF0150" w:rsidRDefault="00B87036" w:rsidP="00B87036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AF0150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22</w:t>
      </w:r>
      <w:r w:rsidRPr="00AF015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Tod, Sterben und Trauer aus interkultureller Sicht, Prof. Dr. Hartmut Schröder</w:t>
      </w:r>
    </w:p>
    <w:p w14:paraId="6FEF823E" w14:textId="10A1C034" w:rsidR="00B87036" w:rsidRDefault="00B87036" w:rsidP="00B87036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SNE Stiftung für Naturheilkunde und Erfahrungsmedizin, Thalwil</w:t>
      </w:r>
    </w:p>
    <w:p w14:paraId="72DD80FD" w14:textId="77777777" w:rsidR="00B87036" w:rsidRDefault="00B87036" w:rsidP="00CB06A6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44C5F387" w14:textId="33DBA845" w:rsidR="007F20C7" w:rsidRPr="00AF0150" w:rsidRDefault="007F20C7" w:rsidP="007F20C7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AF0150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</w:t>
      </w:r>
      <w:r w:rsidRPr="00AF0150">
        <w:rPr>
          <w:rFonts w:ascii="Verdana" w:hAnsi="Verdana" w:cs="Arial"/>
          <w:sz w:val="20"/>
          <w:szCs w:val="20"/>
        </w:rPr>
        <w:t>1</w:t>
      </w:r>
      <w:r w:rsidRPr="00AF015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Aus reiner Neugier, Motivation und Energetisierung von Handlungen</w:t>
      </w:r>
    </w:p>
    <w:p w14:paraId="791C688B" w14:textId="77777777" w:rsidR="007F20C7" w:rsidRDefault="007F20C7" w:rsidP="007F20C7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 w:rsidRPr="00AF0150">
        <w:rPr>
          <w:rFonts w:ascii="Verdana" w:hAnsi="Verdana" w:cs="Arial"/>
          <w:sz w:val="20"/>
          <w:szCs w:val="20"/>
        </w:rPr>
        <w:t>Weiterbildungsseminar für Ergotherapeutinnen Basel/Liestal</w:t>
      </w:r>
    </w:p>
    <w:p w14:paraId="3D28CAD4" w14:textId="77777777" w:rsidR="007F20C7" w:rsidRDefault="007F20C7" w:rsidP="00141924">
      <w:pPr>
        <w:tabs>
          <w:tab w:val="left" w:pos="1560"/>
        </w:tabs>
        <w:spacing w:after="160"/>
        <w:contextualSpacing/>
        <w:rPr>
          <w:rFonts w:ascii="Verdana" w:hAnsi="Verdana" w:cs="Arial"/>
          <w:sz w:val="20"/>
          <w:szCs w:val="20"/>
        </w:rPr>
      </w:pPr>
    </w:p>
    <w:p w14:paraId="7B5913DA" w14:textId="08B4FBAD" w:rsidR="00476DEB" w:rsidRDefault="00476DEB" w:rsidP="00476DEB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bookmarkStart w:id="1" w:name="_Hlk128241128"/>
      <w:r>
        <w:rPr>
          <w:rFonts w:ascii="Verdana" w:hAnsi="Verdana" w:cs="Arial"/>
          <w:sz w:val="20"/>
          <w:szCs w:val="20"/>
        </w:rPr>
        <w:t>2021</w:t>
      </w:r>
      <w:r w:rsidRPr="00AF0150">
        <w:rPr>
          <w:rFonts w:ascii="Verdana" w:hAnsi="Verdana" w:cs="Arial"/>
          <w:sz w:val="20"/>
          <w:szCs w:val="20"/>
        </w:rPr>
        <w:tab/>
      </w:r>
      <w:r w:rsidRPr="00476DEB">
        <w:rPr>
          <w:rFonts w:ascii="Verdana" w:hAnsi="Verdana" w:cs="Arial"/>
          <w:sz w:val="20"/>
          <w:szCs w:val="20"/>
        </w:rPr>
        <w:t>Auswirkungen von altersbedingten visuellen Einschränkungen und deren Einfluss auf die ergotherapeutische Intervention</w:t>
      </w:r>
    </w:p>
    <w:p w14:paraId="28D9F247" w14:textId="77777777" w:rsidR="00401A71" w:rsidRPr="004E721D" w:rsidRDefault="00401A71" w:rsidP="00401A71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 w:rsidRPr="004E721D">
        <w:rPr>
          <w:rFonts w:ascii="Verdana" w:hAnsi="Verdana" w:cs="Arial"/>
          <w:sz w:val="20"/>
          <w:szCs w:val="20"/>
        </w:rPr>
        <w:t>Ergotherapeutinnen-V</w:t>
      </w:r>
      <w:r>
        <w:rPr>
          <w:rFonts w:ascii="Verdana" w:hAnsi="Verdana" w:cs="Arial"/>
          <w:sz w:val="20"/>
          <w:szCs w:val="20"/>
        </w:rPr>
        <w:t>erband</w:t>
      </w:r>
      <w:r w:rsidRPr="004E721D">
        <w:rPr>
          <w:rFonts w:ascii="Verdana" w:hAnsi="Verdana" w:cs="Arial"/>
          <w:sz w:val="20"/>
          <w:szCs w:val="20"/>
        </w:rPr>
        <w:t xml:space="preserve"> Schweiz</w:t>
      </w:r>
      <w:r>
        <w:rPr>
          <w:rFonts w:ascii="Verdana" w:hAnsi="Verdana" w:cs="Arial"/>
          <w:sz w:val="20"/>
          <w:szCs w:val="20"/>
        </w:rPr>
        <w:t>, Bern</w:t>
      </w:r>
    </w:p>
    <w:p w14:paraId="22A99F8C" w14:textId="77777777" w:rsidR="00401A71" w:rsidRPr="00401A71" w:rsidRDefault="00401A71" w:rsidP="00476DEB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/>
          <w:sz w:val="20"/>
          <w:szCs w:val="20"/>
        </w:rPr>
      </w:pPr>
    </w:p>
    <w:bookmarkEnd w:id="0"/>
    <w:bookmarkEnd w:id="1"/>
    <w:p w14:paraId="12D6244A" w14:textId="77777777" w:rsidR="0034437B" w:rsidRPr="00AF0150" w:rsidRDefault="0034437B" w:rsidP="0034437B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2020</w:t>
      </w:r>
      <w:r w:rsidRPr="00AF015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Gewaltfreie Kommunikation im privaten und beruflichen Alltag</w:t>
      </w:r>
    </w:p>
    <w:p w14:paraId="3C3AF1C4" w14:textId="77777777" w:rsidR="0034437B" w:rsidRDefault="0034437B" w:rsidP="0034437B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Catherine Jobin, Coach auf der Basis der Gewaltfreien Kommunikation, Basel</w:t>
      </w:r>
    </w:p>
    <w:p w14:paraId="7EE63B84" w14:textId="77777777" w:rsidR="0034437B" w:rsidRPr="00401A71" w:rsidRDefault="0034437B" w:rsidP="00174EAB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/>
          <w:sz w:val="20"/>
          <w:szCs w:val="20"/>
        </w:rPr>
      </w:pPr>
    </w:p>
    <w:p w14:paraId="5307DBF7" w14:textId="133647C4" w:rsidR="004F183F" w:rsidRPr="00AF0150" w:rsidRDefault="004F183F" w:rsidP="004F183F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bookmarkStart w:id="2" w:name="_Hlk74247183"/>
      <w:r>
        <w:rPr>
          <w:rFonts w:ascii="Verdana" w:hAnsi="Verdana" w:cs="Arial"/>
          <w:sz w:val="20"/>
          <w:szCs w:val="20"/>
        </w:rPr>
        <w:t>2020</w:t>
      </w:r>
      <w:r w:rsidRPr="00AF0150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Handlungsorientierte Therapie bei Erledigungsblockade/Prokrastination</w:t>
      </w:r>
    </w:p>
    <w:p w14:paraId="6F8E6B11" w14:textId="14141F57" w:rsidR="004F183F" w:rsidRDefault="004F183F" w:rsidP="004F183F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Die Ergopraxis beim Bahnhof, Bern</w:t>
      </w:r>
    </w:p>
    <w:bookmarkEnd w:id="2"/>
    <w:p w14:paraId="4419FE09" w14:textId="77777777" w:rsidR="004F183F" w:rsidRDefault="004F183F" w:rsidP="007E23D7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5240F51E" w14:textId="77777777" w:rsidR="004E721D" w:rsidRPr="004E721D" w:rsidRDefault="004E721D" w:rsidP="004E721D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4E721D">
        <w:rPr>
          <w:rFonts w:ascii="Verdana" w:hAnsi="Verdana" w:cs="Arial"/>
          <w:sz w:val="20"/>
          <w:szCs w:val="20"/>
        </w:rPr>
        <w:t>2019</w:t>
      </w:r>
      <w:r w:rsidRPr="004E721D">
        <w:rPr>
          <w:rFonts w:ascii="Verdana" w:hAnsi="Verdana" w:cs="Arial"/>
          <w:sz w:val="20"/>
          <w:szCs w:val="20"/>
        </w:rPr>
        <w:tab/>
        <w:t>Interprofessionelle Sturzprävention mit berufsspezifischen Schwerpunkten (Ergotherapie/Physiotherapie)</w:t>
      </w:r>
    </w:p>
    <w:p w14:paraId="21084E47" w14:textId="77777777" w:rsidR="00722D90" w:rsidRPr="004E721D" w:rsidRDefault="004E721D" w:rsidP="004E721D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bookmarkStart w:id="3" w:name="_Hlk76839888"/>
      <w:r w:rsidRPr="004E721D">
        <w:rPr>
          <w:rFonts w:ascii="Verdana" w:hAnsi="Verdana" w:cs="Arial"/>
          <w:sz w:val="20"/>
          <w:szCs w:val="20"/>
        </w:rPr>
        <w:t>Ergotherapeutinnen-V</w:t>
      </w:r>
      <w:r>
        <w:rPr>
          <w:rFonts w:ascii="Verdana" w:hAnsi="Verdana" w:cs="Arial"/>
          <w:sz w:val="20"/>
          <w:szCs w:val="20"/>
        </w:rPr>
        <w:t>erband</w:t>
      </w:r>
      <w:r w:rsidRPr="004E721D">
        <w:rPr>
          <w:rFonts w:ascii="Verdana" w:hAnsi="Verdana" w:cs="Arial"/>
          <w:sz w:val="20"/>
          <w:szCs w:val="20"/>
        </w:rPr>
        <w:t xml:space="preserve"> Schweiz</w:t>
      </w:r>
      <w:r>
        <w:rPr>
          <w:rFonts w:ascii="Verdana" w:hAnsi="Verdana" w:cs="Arial"/>
          <w:sz w:val="20"/>
          <w:szCs w:val="20"/>
        </w:rPr>
        <w:t>, Bern</w:t>
      </w:r>
    </w:p>
    <w:bookmarkEnd w:id="3"/>
    <w:p w14:paraId="56AFAD1E" w14:textId="77777777" w:rsidR="004E721D" w:rsidRDefault="004E721D" w:rsidP="00982FA3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2C914200" w14:textId="77777777" w:rsidR="00982FA3" w:rsidRPr="00982FA3" w:rsidRDefault="00982FA3" w:rsidP="00982FA3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982FA3">
        <w:rPr>
          <w:rFonts w:ascii="Verdana" w:hAnsi="Verdana" w:cs="Arial"/>
          <w:sz w:val="20"/>
          <w:szCs w:val="20"/>
        </w:rPr>
        <w:t>2019</w:t>
      </w:r>
      <w:r w:rsidRPr="00982FA3">
        <w:rPr>
          <w:rFonts w:ascii="Verdana" w:hAnsi="Verdana" w:cs="Arial"/>
          <w:sz w:val="20"/>
          <w:szCs w:val="20"/>
        </w:rPr>
        <w:tab/>
        <w:t>FachtherapeutIn für kognitives Training (AKA-KT) nach Dr. med. Franziska Stengel</w:t>
      </w:r>
    </w:p>
    <w:p w14:paraId="5B9DB544" w14:textId="77777777" w:rsidR="00982FA3" w:rsidRPr="00982FA3" w:rsidRDefault="00982FA3" w:rsidP="00982FA3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 w:rsidRPr="00982FA3">
        <w:rPr>
          <w:rFonts w:ascii="Verdana" w:hAnsi="Verdana" w:cs="Arial"/>
          <w:sz w:val="20"/>
          <w:szCs w:val="20"/>
        </w:rPr>
        <w:t>Akademie für Kognitives Training, Stuttgart</w:t>
      </w:r>
    </w:p>
    <w:p w14:paraId="4C3FE58B" w14:textId="77777777" w:rsidR="00982FA3" w:rsidRPr="00982FA3" w:rsidRDefault="00982FA3" w:rsidP="00982FA3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</w:p>
    <w:p w14:paraId="4A55D84B" w14:textId="77777777" w:rsidR="00982FA3" w:rsidRPr="00982FA3" w:rsidRDefault="00982FA3" w:rsidP="00982FA3">
      <w:pPr>
        <w:tabs>
          <w:tab w:val="left" w:pos="1560"/>
        </w:tabs>
        <w:spacing w:after="160"/>
        <w:ind w:left="1560" w:hanging="1560"/>
        <w:contextualSpacing/>
        <w:rPr>
          <w:rFonts w:ascii="Verdana" w:hAnsi="Verdana" w:cs="Arial"/>
          <w:sz w:val="20"/>
          <w:szCs w:val="20"/>
        </w:rPr>
      </w:pPr>
      <w:r w:rsidRPr="00982FA3">
        <w:rPr>
          <w:rFonts w:ascii="Verdana" w:hAnsi="Verdana" w:cs="Arial"/>
          <w:sz w:val="20"/>
          <w:szCs w:val="20"/>
        </w:rPr>
        <w:t>2019</w:t>
      </w:r>
      <w:r w:rsidRPr="00982FA3">
        <w:rPr>
          <w:rFonts w:ascii="Verdana" w:hAnsi="Verdana" w:cs="Arial"/>
          <w:sz w:val="20"/>
          <w:szCs w:val="20"/>
        </w:rPr>
        <w:tab/>
        <w:t>Training i</w:t>
      </w:r>
      <w:r>
        <w:rPr>
          <w:rFonts w:ascii="Verdana" w:hAnsi="Verdana" w:cs="Arial"/>
          <w:sz w:val="20"/>
          <w:szCs w:val="20"/>
        </w:rPr>
        <w:t>n Mindful Self-Compassion (MSC)</w:t>
      </w:r>
    </w:p>
    <w:p w14:paraId="5A578412" w14:textId="77777777" w:rsidR="00982FA3" w:rsidRPr="00982FA3" w:rsidRDefault="00982FA3" w:rsidP="00982FA3">
      <w:pPr>
        <w:tabs>
          <w:tab w:val="left" w:pos="1560"/>
        </w:tabs>
        <w:spacing w:after="160"/>
        <w:ind w:left="1560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Gandhera Karin Brechbühl</w:t>
      </w:r>
      <w:r w:rsidRPr="00982FA3">
        <w:rPr>
          <w:rFonts w:ascii="Verdana" w:hAnsi="Verdana" w:cs="Arial"/>
          <w:sz w:val="20"/>
          <w:szCs w:val="20"/>
        </w:rPr>
        <w:t>, Trained Teacher of MSC, Luzern</w:t>
      </w:r>
    </w:p>
    <w:sectPr w:rsidR="00982FA3" w:rsidRPr="00982FA3" w:rsidSect="00C950BE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822"/>
    <w:rsid w:val="00005892"/>
    <w:rsid w:val="000262ED"/>
    <w:rsid w:val="000525FE"/>
    <w:rsid w:val="00082FBA"/>
    <w:rsid w:val="00086244"/>
    <w:rsid w:val="000A3C8D"/>
    <w:rsid w:val="000D1FB9"/>
    <w:rsid w:val="000F08DC"/>
    <w:rsid w:val="00110E66"/>
    <w:rsid w:val="00114A00"/>
    <w:rsid w:val="00141924"/>
    <w:rsid w:val="001701C5"/>
    <w:rsid w:val="001732AE"/>
    <w:rsid w:val="0017446B"/>
    <w:rsid w:val="00174EAB"/>
    <w:rsid w:val="00181B61"/>
    <w:rsid w:val="00186626"/>
    <w:rsid w:val="001924E1"/>
    <w:rsid w:val="00196D93"/>
    <w:rsid w:val="001A3F5D"/>
    <w:rsid w:val="001B2E0E"/>
    <w:rsid w:val="001C21C5"/>
    <w:rsid w:val="001D0C64"/>
    <w:rsid w:val="001F2E8C"/>
    <w:rsid w:val="001F6B9B"/>
    <w:rsid w:val="00226368"/>
    <w:rsid w:val="00252A17"/>
    <w:rsid w:val="002670A3"/>
    <w:rsid w:val="002709B5"/>
    <w:rsid w:val="00273BAD"/>
    <w:rsid w:val="00274143"/>
    <w:rsid w:val="0027424B"/>
    <w:rsid w:val="00294B20"/>
    <w:rsid w:val="002C2217"/>
    <w:rsid w:val="002D7273"/>
    <w:rsid w:val="002D7B86"/>
    <w:rsid w:val="002F6464"/>
    <w:rsid w:val="0030062C"/>
    <w:rsid w:val="003035B5"/>
    <w:rsid w:val="00324A5D"/>
    <w:rsid w:val="0033006D"/>
    <w:rsid w:val="003379AE"/>
    <w:rsid w:val="0034437B"/>
    <w:rsid w:val="00347258"/>
    <w:rsid w:val="003515F6"/>
    <w:rsid w:val="00351B6D"/>
    <w:rsid w:val="00360DDC"/>
    <w:rsid w:val="00362352"/>
    <w:rsid w:val="00364799"/>
    <w:rsid w:val="003A3B06"/>
    <w:rsid w:val="003A4768"/>
    <w:rsid w:val="003B4EE0"/>
    <w:rsid w:val="003C0357"/>
    <w:rsid w:val="003F13C5"/>
    <w:rsid w:val="003F7CAD"/>
    <w:rsid w:val="00401A71"/>
    <w:rsid w:val="00412069"/>
    <w:rsid w:val="004230CB"/>
    <w:rsid w:val="00435DC9"/>
    <w:rsid w:val="00457EC8"/>
    <w:rsid w:val="00461AE8"/>
    <w:rsid w:val="00463D31"/>
    <w:rsid w:val="00474E7C"/>
    <w:rsid w:val="00476DEB"/>
    <w:rsid w:val="004A0655"/>
    <w:rsid w:val="004A3FA0"/>
    <w:rsid w:val="004D0C8F"/>
    <w:rsid w:val="004D1237"/>
    <w:rsid w:val="004D44E5"/>
    <w:rsid w:val="004E3535"/>
    <w:rsid w:val="004E721D"/>
    <w:rsid w:val="004F183F"/>
    <w:rsid w:val="004F3A0C"/>
    <w:rsid w:val="004F3ED0"/>
    <w:rsid w:val="004F42FB"/>
    <w:rsid w:val="004F6373"/>
    <w:rsid w:val="00523F55"/>
    <w:rsid w:val="00527AC9"/>
    <w:rsid w:val="00532CF6"/>
    <w:rsid w:val="00536ADC"/>
    <w:rsid w:val="00541315"/>
    <w:rsid w:val="00552A52"/>
    <w:rsid w:val="00557C19"/>
    <w:rsid w:val="00562DBF"/>
    <w:rsid w:val="005674B8"/>
    <w:rsid w:val="00574C17"/>
    <w:rsid w:val="005A5030"/>
    <w:rsid w:val="005B10C7"/>
    <w:rsid w:val="005B70A9"/>
    <w:rsid w:val="005C17FA"/>
    <w:rsid w:val="005C2027"/>
    <w:rsid w:val="005D5F89"/>
    <w:rsid w:val="005E4747"/>
    <w:rsid w:val="006856FA"/>
    <w:rsid w:val="006B2B1B"/>
    <w:rsid w:val="006D0BB8"/>
    <w:rsid w:val="006D282A"/>
    <w:rsid w:val="006F01EB"/>
    <w:rsid w:val="006F3625"/>
    <w:rsid w:val="00722D90"/>
    <w:rsid w:val="00731F45"/>
    <w:rsid w:val="00733E27"/>
    <w:rsid w:val="00736259"/>
    <w:rsid w:val="007368A1"/>
    <w:rsid w:val="007538D4"/>
    <w:rsid w:val="00762AF9"/>
    <w:rsid w:val="00766A33"/>
    <w:rsid w:val="0079154A"/>
    <w:rsid w:val="007B6010"/>
    <w:rsid w:val="007D163D"/>
    <w:rsid w:val="007E0988"/>
    <w:rsid w:val="007E23D7"/>
    <w:rsid w:val="007F20C7"/>
    <w:rsid w:val="007F5914"/>
    <w:rsid w:val="00810DC8"/>
    <w:rsid w:val="00813F95"/>
    <w:rsid w:val="00816A42"/>
    <w:rsid w:val="008201E1"/>
    <w:rsid w:val="0082039E"/>
    <w:rsid w:val="008417EB"/>
    <w:rsid w:val="008454EF"/>
    <w:rsid w:val="008508C6"/>
    <w:rsid w:val="00850CF3"/>
    <w:rsid w:val="008549DE"/>
    <w:rsid w:val="00872DF1"/>
    <w:rsid w:val="00895E04"/>
    <w:rsid w:val="008965CB"/>
    <w:rsid w:val="00897571"/>
    <w:rsid w:val="00897957"/>
    <w:rsid w:val="008B1BC5"/>
    <w:rsid w:val="008B22E8"/>
    <w:rsid w:val="008C38BD"/>
    <w:rsid w:val="008C449E"/>
    <w:rsid w:val="008D2866"/>
    <w:rsid w:val="008D2D1B"/>
    <w:rsid w:val="008D3595"/>
    <w:rsid w:val="008F26FC"/>
    <w:rsid w:val="008F2CD2"/>
    <w:rsid w:val="00901075"/>
    <w:rsid w:val="0091404A"/>
    <w:rsid w:val="009273AB"/>
    <w:rsid w:val="009430CC"/>
    <w:rsid w:val="00954F33"/>
    <w:rsid w:val="0096338C"/>
    <w:rsid w:val="00982FA3"/>
    <w:rsid w:val="009B6AE0"/>
    <w:rsid w:val="009C20B4"/>
    <w:rsid w:val="00A00CD7"/>
    <w:rsid w:val="00A25BE7"/>
    <w:rsid w:val="00A52490"/>
    <w:rsid w:val="00A62F26"/>
    <w:rsid w:val="00A6645E"/>
    <w:rsid w:val="00A6753A"/>
    <w:rsid w:val="00AA27DC"/>
    <w:rsid w:val="00AC09F9"/>
    <w:rsid w:val="00AF0150"/>
    <w:rsid w:val="00B0630B"/>
    <w:rsid w:val="00B106A4"/>
    <w:rsid w:val="00B15CF7"/>
    <w:rsid w:val="00B35662"/>
    <w:rsid w:val="00B40D59"/>
    <w:rsid w:val="00B50D0F"/>
    <w:rsid w:val="00B71D8E"/>
    <w:rsid w:val="00B87036"/>
    <w:rsid w:val="00BA3409"/>
    <w:rsid w:val="00BB6E1E"/>
    <w:rsid w:val="00BD733C"/>
    <w:rsid w:val="00C13E98"/>
    <w:rsid w:val="00C177FA"/>
    <w:rsid w:val="00C203CE"/>
    <w:rsid w:val="00C92BEC"/>
    <w:rsid w:val="00C950BE"/>
    <w:rsid w:val="00C95C13"/>
    <w:rsid w:val="00CB06A6"/>
    <w:rsid w:val="00CB776D"/>
    <w:rsid w:val="00CD4A2A"/>
    <w:rsid w:val="00CF6FBF"/>
    <w:rsid w:val="00D02D36"/>
    <w:rsid w:val="00D15FC5"/>
    <w:rsid w:val="00D16FA7"/>
    <w:rsid w:val="00D434C3"/>
    <w:rsid w:val="00D519BE"/>
    <w:rsid w:val="00D62694"/>
    <w:rsid w:val="00D64D05"/>
    <w:rsid w:val="00D728A5"/>
    <w:rsid w:val="00D80809"/>
    <w:rsid w:val="00D9486D"/>
    <w:rsid w:val="00DA5804"/>
    <w:rsid w:val="00E05356"/>
    <w:rsid w:val="00E2096D"/>
    <w:rsid w:val="00E343BF"/>
    <w:rsid w:val="00E40BDF"/>
    <w:rsid w:val="00E527CE"/>
    <w:rsid w:val="00E53886"/>
    <w:rsid w:val="00E65BEA"/>
    <w:rsid w:val="00E93F4E"/>
    <w:rsid w:val="00E96AB8"/>
    <w:rsid w:val="00EB7C71"/>
    <w:rsid w:val="00ED1BC2"/>
    <w:rsid w:val="00ED4FFA"/>
    <w:rsid w:val="00ED6822"/>
    <w:rsid w:val="00F105EC"/>
    <w:rsid w:val="00F138BF"/>
    <w:rsid w:val="00F62288"/>
    <w:rsid w:val="00F65283"/>
    <w:rsid w:val="00F8094D"/>
    <w:rsid w:val="00F85703"/>
    <w:rsid w:val="00F87CC1"/>
    <w:rsid w:val="00F9058C"/>
    <w:rsid w:val="00F90DA3"/>
    <w:rsid w:val="00F915EA"/>
    <w:rsid w:val="00F93B7E"/>
    <w:rsid w:val="00FC28D3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3BAEF"/>
  <w15:docId w15:val="{642F1DC0-41B3-4106-BAD2-3197CBD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82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ED6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0C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788C-4488-4B29-B25D-CFE28179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Cicchini</dc:creator>
  <cp:lastModifiedBy>ErgotherapiePraxis Kleeblatt</cp:lastModifiedBy>
  <cp:revision>69</cp:revision>
  <cp:lastPrinted>2023-10-30T19:27:00Z</cp:lastPrinted>
  <dcterms:created xsi:type="dcterms:W3CDTF">2018-09-11T06:45:00Z</dcterms:created>
  <dcterms:modified xsi:type="dcterms:W3CDTF">2024-02-24T21:05:00Z</dcterms:modified>
</cp:coreProperties>
</file>